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17666" w14:textId="77777777" w:rsidR="00911D4A" w:rsidRDefault="00911D4A" w:rsidP="00911D4A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ОРІЄНТОВНИЙ ПЕРЕЛІК ПИТАНЬ</w:t>
      </w:r>
    </w:p>
    <w:p w14:paraId="6A97DB6D" w14:textId="77777777" w:rsidR="00911D4A" w:rsidRDefault="00911D4A" w:rsidP="00911D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підвищення кваліфікації </w:t>
      </w:r>
      <w:proofErr w:type="spellStart"/>
      <w:r>
        <w:rPr>
          <w:rFonts w:ascii="Times New Roman" w:hAnsi="Times New Roman"/>
          <w:sz w:val="28"/>
          <w:szCs w:val="28"/>
        </w:rPr>
        <w:t>поліграфологів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з питань проведення психофізіологічних досліджень із застосуванням поліграфа</w:t>
      </w:r>
    </w:p>
    <w:p w14:paraId="5EC9E386" w14:textId="77777777" w:rsidR="00911D4A" w:rsidRDefault="00911D4A" w:rsidP="00911D4A">
      <w:pPr>
        <w:tabs>
          <w:tab w:val="left" w:pos="780"/>
          <w:tab w:val="left" w:pos="851"/>
        </w:tabs>
        <w:spacing w:after="0" w:line="240" w:lineRule="auto"/>
        <w:ind w:firstLine="426"/>
        <w:rPr>
          <w:rFonts w:ascii="Times New Roman" w:eastAsia="Times New Roman" w:hAnsi="Times New Roman"/>
          <w:b/>
          <w:bCs/>
          <w:color w:val="000000" w:themeColor="text1"/>
          <w:sz w:val="6"/>
          <w:szCs w:val="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14:paraId="022A8059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 як різновид спеціального психофізіологічного технічного засобу.</w:t>
      </w:r>
    </w:p>
    <w:p w14:paraId="338A82B1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Модифікована методика загальних запитань ВПС США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Air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Force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Modified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General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Question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Technique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 AFMGQT).</w:t>
      </w:r>
    </w:p>
    <w:p w14:paraId="63C48828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Значення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передтестової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бесіди. </w:t>
      </w:r>
    </w:p>
    <w:p w14:paraId="05A85ECC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Скринінговий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тест запитань керованого обману 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Directed-Lie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Screening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Test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DLST).</w:t>
      </w:r>
    </w:p>
    <w:p w14:paraId="274959AE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Психологічний аналіз мови та поведінки досліджуваної особи.</w:t>
      </w:r>
    </w:p>
    <w:p w14:paraId="44022A13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передтестової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бесіди.</w:t>
      </w:r>
    </w:p>
    <w:p w14:paraId="2214E7C8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Основні теоретичні концепції інструментальної діагностики брехні. Брехня як психологічна категорія.</w:t>
      </w:r>
    </w:p>
    <w:p w14:paraId="170CA512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7-позиційна  федеральна система числового оцінювання.</w:t>
      </w:r>
    </w:p>
    <w:p w14:paraId="5B256CF8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Особливості проведення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передтестової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бесіди для різних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методів.</w:t>
      </w:r>
    </w:p>
    <w:p w14:paraId="45D2403C" w14:textId="77777777" w:rsidR="00911D4A" w:rsidRDefault="00911D4A" w:rsidP="00911D4A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Ознайомчий тест.</w:t>
      </w:r>
    </w:p>
    <w:p w14:paraId="2DF704FB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7-позиційна федеральна система числового оцінювання.</w:t>
      </w:r>
    </w:p>
    <w:p w14:paraId="7886DA16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Значення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міжтестової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бесіди. </w:t>
      </w:r>
    </w:p>
    <w:p w14:paraId="68697414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Правові основи застосування поліграфа.</w:t>
      </w:r>
    </w:p>
    <w:p w14:paraId="3097074C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Емпірична система оцінювання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мультиноміальна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(ESS-М).</w:t>
      </w:r>
    </w:p>
    <w:p w14:paraId="2CFFB4E5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Значення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післятестової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бесіди. </w:t>
      </w:r>
    </w:p>
    <w:p w14:paraId="68CB7733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Тест піку напруженості відомого рішення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Known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Solution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Peak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Tension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Test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KSPOT).</w:t>
      </w:r>
    </w:p>
    <w:p w14:paraId="60A8E0B4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Емпірична система оцінювання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мультиноміальна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ESS-M.</w:t>
      </w:r>
    </w:p>
    <w:p w14:paraId="49C138ED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Індивідуальні особливості психофізіологічних реакцій досліджуваної   особи в залежності від статі, віку, соціального стану 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т.і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4B1A648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Пошуковий тест піку напруженості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Searching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Peak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of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Tension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Test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SPOT).</w:t>
      </w:r>
    </w:p>
    <w:p w14:paraId="7E44C4E3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Професійна етика. Основні етичні принципи професійної діяльності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F42232A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Адаптація до процедури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досліджень.</w:t>
      </w:r>
    </w:p>
    <w:p w14:paraId="174BCEEA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Тест встановлення прихованої інформації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Concealed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Information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test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CIТ).</w:t>
      </w:r>
    </w:p>
    <w:p w14:paraId="524D9384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Нейтральні запитання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Irrelevant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Questions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).</w:t>
      </w:r>
    </w:p>
    <w:p w14:paraId="052104C0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Обмеження при проведенні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досліджень.</w:t>
      </w:r>
    </w:p>
    <w:p w14:paraId="5EBFEC66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Етапи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досліджень.</w:t>
      </w:r>
    </w:p>
    <w:p w14:paraId="03DCFD2B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Релевантні запитання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Relevant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Questions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).</w:t>
      </w:r>
    </w:p>
    <w:p w14:paraId="4FE9149D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Формат тесту.</w:t>
      </w:r>
    </w:p>
    <w:p w14:paraId="3BC8BB81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780"/>
          <w:tab w:val="left" w:pos="851"/>
        </w:tabs>
        <w:spacing w:after="0" w:line="240" w:lineRule="auto"/>
        <w:ind w:left="0"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методики, рекомендовані при скринінгу.</w:t>
      </w:r>
    </w:p>
    <w:p w14:paraId="1ECE0FFE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Інформативні ознаки по каналу дихання в ESS-M та 7-бальній федеральній системі оцінювання.</w:t>
      </w:r>
    </w:p>
    <w:p w14:paraId="62484BBA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Поняття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методу</w:t>
      </w:r>
    </w:p>
    <w:p w14:paraId="0A8E1137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Методичні вимоги до приміщення для проведення психофізіологічних досліджень з використанням поліграфа та організації робочого місця фахівця.</w:t>
      </w:r>
    </w:p>
    <w:p w14:paraId="07371B03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Запитання порівняння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Comparison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Questions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).</w:t>
      </w:r>
    </w:p>
    <w:p w14:paraId="6814061F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Правила підготовки запитань до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скринінгових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форматів тестів.</w:t>
      </w:r>
    </w:p>
    <w:p w14:paraId="633BD0C4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Фізичні (механічні) способи протидії поліграфу.</w:t>
      </w:r>
    </w:p>
    <w:p w14:paraId="08C4D290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Інформативні ознаки 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кардіоканалу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ESS-M та 7-бальній федеральній системі оцінювання.</w:t>
      </w:r>
    </w:p>
    <w:p w14:paraId="01CE8C3F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Методики, що рекомендуються при проведенні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досліджень в ході кадрових перевірок кандидатів на посаду.</w:t>
      </w:r>
    </w:p>
    <w:p w14:paraId="6BE70D9F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Фармакологічний спосіб протидії поліграфу.</w:t>
      </w:r>
    </w:p>
    <w:p w14:paraId="1A028A92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Симптоматичні запитання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Symptomatic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Questions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).</w:t>
      </w:r>
    </w:p>
    <w:p w14:paraId="6E8ACC8B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Поняття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методики. </w:t>
      </w:r>
    </w:p>
    <w:p w14:paraId="5DD5D19A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Психічний (ментальний) спосіб протидії поліграфу.</w:t>
      </w:r>
    </w:p>
    <w:p w14:paraId="6ED6EA5E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Жертовно-релевантне запитання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Sacrifice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Relevant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Questions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).</w:t>
      </w:r>
    </w:p>
    <w:p w14:paraId="45EA07CB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Проведення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передтестової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бесіди при скринінгу.</w:t>
      </w:r>
    </w:p>
    <w:p w14:paraId="3E39C319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Тест порівняння зон (штату) Юти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Utah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Zone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Comparison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Technique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Utah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ZCT).</w:t>
      </w:r>
    </w:p>
    <w:p w14:paraId="48FE7371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Інформативні ознаки в каналі ЕДА в ESS-M та 7-бальній федеральній системі оцінювання</w:t>
      </w:r>
    </w:p>
    <w:p w14:paraId="649F9C53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Особливості та прийоми введення запитань порівняння ймовірного обману.</w:t>
      </w:r>
    </w:p>
    <w:p w14:paraId="5A3D1A08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Відмінності методики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Раскіна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Utah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MGQT.</w:t>
      </w:r>
    </w:p>
    <w:p w14:paraId="751C84BD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Інформативні ознаки в каналі ФПГ в ESS-M.</w:t>
      </w:r>
    </w:p>
    <w:p w14:paraId="621D2CB6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Особливості проведення періодичних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досліджень.</w:t>
      </w:r>
    </w:p>
    <w:p w14:paraId="14492B3F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Федеральний тест порівняння зон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Federal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ZCT).</w:t>
      </w:r>
    </w:p>
    <w:p w14:paraId="560CBD4B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Артефакти і їх прояв в реєстрованих показниках.</w:t>
      </w:r>
    </w:p>
    <w:p w14:paraId="41C6C2EF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0" w:name="_Hlk1628544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Особливості проведення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досліджень під час проведення службових розслідувань.</w:t>
      </w:r>
    </w:p>
    <w:bookmarkEnd w:id="0"/>
    <w:p w14:paraId="013118C1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Федеральна методика «Фаза-Ви»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Federal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You-Phase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Technique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).</w:t>
      </w:r>
    </w:p>
    <w:p w14:paraId="538F53FE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Фонові стани, і їх прояв в реєстрованих показниках.</w:t>
      </w:r>
    </w:p>
    <w:p w14:paraId="3C9613BD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Глобальна система оцінювання та числова система оцінювання.</w:t>
      </w:r>
    </w:p>
    <w:p w14:paraId="647FFE25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Тест на шпигунство і саботаж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Test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Espionage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and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Sabotage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 TES).</w:t>
      </w:r>
    </w:p>
    <w:p w14:paraId="1D45AC08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Параметри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Кірчера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John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Kirchеr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).</w:t>
      </w:r>
    </w:p>
    <w:p w14:paraId="14E5798A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Особливості та алгоритм введення запитань порівняння керованого обману.</w:t>
      </w:r>
    </w:p>
    <w:p w14:paraId="42745350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Правила підготовки запитань для діагностичних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досліджень.</w:t>
      </w:r>
    </w:p>
    <w:p w14:paraId="03ACF60A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Процедура установки датчиків.</w:t>
      </w:r>
    </w:p>
    <w:p w14:paraId="1D67862C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Алгоритми оцінювання, які використовуються в різних комп'ютерних програмах.</w:t>
      </w:r>
    </w:p>
    <w:p w14:paraId="279303BA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Формат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eastAsia="Arial Unicode MS" w:hAnsi="Times New Roman"/>
          <w:sz w:val="28"/>
          <w:szCs w:val="28"/>
          <w:lang w:val="uk-UA"/>
        </w:rPr>
        <w:t>ринінгового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тесту запитань керованого обману (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Directеd-Liе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Screening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Test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- DLST).</w:t>
      </w:r>
    </w:p>
    <w:p w14:paraId="4E02C3D2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Післятестова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бесіда.</w:t>
      </w:r>
    </w:p>
    <w:p w14:paraId="5B1F338B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Класифікація протидії</w:t>
      </w:r>
    </w:p>
    <w:p w14:paraId="570936AF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 xml:space="preserve">Значення </w:t>
      </w:r>
      <w:proofErr w:type="spellStart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>передтестової</w:t>
      </w:r>
      <w:proofErr w:type="spellEnd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 xml:space="preserve"> бесіди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783B397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Тактика дій фахівця для виявлення протидії та шляхи її нейтралізації. </w:t>
      </w:r>
    </w:p>
    <w:p w14:paraId="328D5D6E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>Правила підготовки запитань до тестів піку напруженості та на приховувану інформацію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44619ED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Вимоги до формулювання релевантних запитань.</w:t>
      </w:r>
    </w:p>
    <w:p w14:paraId="405D988D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Обмеження та протипоказання для проведення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дослідження.</w:t>
      </w:r>
    </w:p>
    <w:p w14:paraId="61B23203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Значення упередженості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дослідженнях.</w:t>
      </w:r>
    </w:p>
    <w:p w14:paraId="0C35804C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Ротація запитань в методиці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Air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Force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Modified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General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Question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Technique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7B87A9F7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192" w:lineRule="auto"/>
        <w:ind w:left="0" w:right="91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 xml:space="preserve">Особливості щодо проведення </w:t>
      </w:r>
      <w:proofErr w:type="spellStart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>передтестової</w:t>
      </w:r>
      <w:proofErr w:type="spellEnd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>міжтестової</w:t>
      </w:r>
      <w:proofErr w:type="spellEnd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 xml:space="preserve"> бесіди в методиці </w:t>
      </w:r>
      <w:proofErr w:type="spellStart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>Utah</w:t>
      </w:r>
      <w:proofErr w:type="spellEnd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 xml:space="preserve"> ZCT.</w:t>
      </w:r>
    </w:p>
    <w:p w14:paraId="1E905814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Види та особливості запитань порі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вняння.</w:t>
      </w:r>
    </w:p>
    <w:p w14:paraId="228FA7BF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Види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поліграфологічних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досліджень.</w:t>
      </w:r>
    </w:p>
    <w:p w14:paraId="7C2311DD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 xml:space="preserve">Методика </w:t>
      </w:r>
      <w:proofErr w:type="spellStart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>Раскіна</w:t>
      </w:r>
      <w:proofErr w:type="spellEnd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>Utah</w:t>
      </w:r>
      <w:proofErr w:type="spellEnd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>Four-Question</w:t>
      </w:r>
      <w:proofErr w:type="spellEnd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>Test</w:t>
      </w:r>
      <w:proofErr w:type="spellEnd"/>
      <w:r>
        <w:rPr>
          <w:rFonts w:ascii="Times New Roman" w:eastAsia="Arial Unicode MS" w:hAnsi="Times New Roman"/>
          <w:spacing w:val="-6"/>
          <w:sz w:val="28"/>
          <w:szCs w:val="28"/>
          <w:lang w:val="uk-UA"/>
        </w:rPr>
        <w:t>).</w:t>
      </w:r>
    </w:p>
    <w:p w14:paraId="6871566D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Шляхи налагодження рапорту з досліджуваною особою.</w:t>
      </w:r>
    </w:p>
    <w:p w14:paraId="5F0D7946" w14:textId="77777777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Підхід послідовних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барʼєрів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скринінгових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дослідженнях</w:t>
      </w:r>
    </w:p>
    <w:p w14:paraId="22F25EEE" w14:textId="109FD4B0" w:rsid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Ротація запитань в методиках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Federal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ZCT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Federal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You-Phase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Technique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5EAF0C53" w14:textId="73E73D2D" w:rsidR="00911D4A" w:rsidRPr="00911D4A" w:rsidRDefault="00911D4A" w:rsidP="00911D4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11D4A">
        <w:rPr>
          <w:rFonts w:ascii="Times New Roman" w:eastAsia="Arial Unicode MS" w:hAnsi="Times New Roman"/>
          <w:sz w:val="28"/>
          <w:szCs w:val="28"/>
          <w:lang w:val="uk-UA"/>
        </w:rPr>
        <w:t>Оформлення та  порядок використання отриманих результатів.</w:t>
      </w:r>
    </w:p>
    <w:p w14:paraId="7CAA84AD" w14:textId="6C8CE2D7" w:rsidR="00841620" w:rsidRDefault="00841620" w:rsidP="00911D4A">
      <w:pPr>
        <w:spacing w:after="0" w:line="240" w:lineRule="auto"/>
      </w:pPr>
    </w:p>
    <w:sectPr w:rsidR="00841620" w:rsidSect="009C21EB">
      <w:headerReference w:type="default" r:id="rId7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8BC21" w14:textId="77777777" w:rsidR="00225435" w:rsidRDefault="00225435" w:rsidP="009C21EB">
      <w:pPr>
        <w:spacing w:after="0" w:line="240" w:lineRule="auto"/>
      </w:pPr>
      <w:r>
        <w:separator/>
      </w:r>
    </w:p>
  </w:endnote>
  <w:endnote w:type="continuationSeparator" w:id="0">
    <w:p w14:paraId="5F81573F" w14:textId="77777777" w:rsidR="00225435" w:rsidRDefault="00225435" w:rsidP="009C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730CD" w14:textId="77777777" w:rsidR="00225435" w:rsidRDefault="00225435" w:rsidP="009C21EB">
      <w:pPr>
        <w:spacing w:after="0" w:line="240" w:lineRule="auto"/>
      </w:pPr>
      <w:r>
        <w:separator/>
      </w:r>
    </w:p>
  </w:footnote>
  <w:footnote w:type="continuationSeparator" w:id="0">
    <w:p w14:paraId="0830CA08" w14:textId="77777777" w:rsidR="00225435" w:rsidRDefault="00225435" w:rsidP="009C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9320727"/>
      <w:docPartObj>
        <w:docPartGallery w:val="Page Numbers (Top of Page)"/>
        <w:docPartUnique/>
      </w:docPartObj>
    </w:sdtPr>
    <w:sdtContent>
      <w:p w14:paraId="472297F3" w14:textId="56962BE2" w:rsidR="009C21EB" w:rsidRDefault="009C21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AB00F0E" w14:textId="77777777" w:rsidR="009C21EB" w:rsidRDefault="009C21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47804"/>
    <w:multiLevelType w:val="hybridMultilevel"/>
    <w:tmpl w:val="E02EDB44"/>
    <w:lvl w:ilvl="0" w:tplc="7C2C3FE2">
      <w:start w:val="1"/>
      <w:numFmt w:val="decimal"/>
      <w:lvlText w:val="%1."/>
      <w:lvlJc w:val="left"/>
      <w:pPr>
        <w:ind w:left="720" w:hanging="360"/>
      </w:pPr>
      <w:rPr>
        <w:b w:val="0"/>
        <w:bCs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9C"/>
    <w:rsid w:val="00225435"/>
    <w:rsid w:val="00841620"/>
    <w:rsid w:val="00911D4A"/>
    <w:rsid w:val="009C21EB"/>
    <w:rsid w:val="00B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A313"/>
  <w15:chartTrackingRefBased/>
  <w15:docId w15:val="{DA16D5FE-0C57-4442-87AC-A8E1258A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D4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1D4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4">
    <w:name w:val="page number"/>
    <w:uiPriority w:val="99"/>
    <w:semiHidden/>
    <w:unhideWhenUsed/>
    <w:rsid w:val="00911D4A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rsid w:val="009C21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1EB"/>
  </w:style>
  <w:style w:type="paragraph" w:styleId="a7">
    <w:name w:val="footer"/>
    <w:basedOn w:val="a"/>
    <w:link w:val="a8"/>
    <w:uiPriority w:val="99"/>
    <w:unhideWhenUsed/>
    <w:rsid w:val="009C21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3082</Words>
  <Characters>1757</Characters>
  <Application>Microsoft Office Word</Application>
  <DocSecurity>0</DocSecurity>
  <Lines>14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</dc:creator>
  <cp:keywords/>
  <dc:description/>
  <cp:lastModifiedBy>Arcan</cp:lastModifiedBy>
  <cp:revision>3</cp:revision>
  <dcterms:created xsi:type="dcterms:W3CDTF">2022-11-15T08:13:00Z</dcterms:created>
  <dcterms:modified xsi:type="dcterms:W3CDTF">2022-11-15T08:16:00Z</dcterms:modified>
</cp:coreProperties>
</file>